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F0" w:rsidRPr="00B96783" w:rsidRDefault="00D05593" w:rsidP="00AA2551">
      <w:pPr>
        <w:tabs>
          <w:tab w:val="left" w:pos="1512"/>
        </w:tabs>
        <w:rPr>
          <w:rFonts w:asciiTheme="minorHAnsi" w:hAnsiTheme="minorHAnsi" w:cstheme="minorHAnsi"/>
          <w:sz w:val="20"/>
          <w:szCs w:val="20"/>
        </w:rPr>
      </w:pPr>
      <w:r w:rsidRPr="00D05593">
        <w:rPr>
          <w:rFonts w:asciiTheme="minorHAnsi" w:hAnsiTheme="minorHAnsi" w:cstheme="minorHAnsi"/>
          <w:shadow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404.45pt;margin-top:-11.85pt;width:138.55pt;height:78pt;z-index:251660288;mso-width-relative:margin;mso-height-relative:margin">
            <v:textbox>
              <w:txbxContent>
                <w:p w:rsidR="00A769DA" w:rsidRPr="008B6ACC" w:rsidRDefault="00A769DA" w:rsidP="008B6ACC">
                  <w:pPr>
                    <w:shd w:val="clear" w:color="auto" w:fill="FF0000"/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8B6ACC">
                    <w:rPr>
                      <w:b/>
                      <w:color w:val="FFFFFF" w:themeColor="background1"/>
                      <w:sz w:val="40"/>
                      <w:szCs w:val="40"/>
                    </w:rPr>
                    <w:t>YANGIN İHBAR</w:t>
                  </w:r>
                </w:p>
                <w:p w:rsidR="00A769DA" w:rsidRPr="008B6ACC" w:rsidRDefault="00A769DA" w:rsidP="008B6ACC">
                  <w:pPr>
                    <w:shd w:val="clear" w:color="auto" w:fill="FF0000"/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8B6ACC">
                    <w:rPr>
                      <w:b/>
                      <w:color w:val="FFFFFF" w:themeColor="background1"/>
                      <w:sz w:val="40"/>
                      <w:szCs w:val="40"/>
                    </w:rPr>
                    <w:t>110</w:t>
                  </w:r>
                </w:p>
              </w:txbxContent>
            </v:textbox>
          </v:shape>
        </w:pict>
      </w:r>
    </w:p>
    <w:p w:rsidR="00B96783" w:rsidRPr="00A769DA" w:rsidRDefault="00B96783" w:rsidP="00B967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hadow/>
          <w:color w:val="FF0000"/>
          <w:sz w:val="32"/>
          <w:szCs w:val="32"/>
        </w:rPr>
      </w:pPr>
      <w:r w:rsidRPr="00A769DA">
        <w:rPr>
          <w:rFonts w:asciiTheme="minorHAnsi" w:hAnsiTheme="minorHAnsi" w:cstheme="minorHAnsi"/>
          <w:b/>
          <w:bCs/>
          <w:shadow/>
          <w:color w:val="FF0000"/>
          <w:sz w:val="32"/>
          <w:szCs w:val="32"/>
        </w:rPr>
        <w:t>BİR YANGIN HALİNDE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 w:rsidRPr="008B6ACC">
        <w:rPr>
          <w:rFonts w:asciiTheme="minorHAnsi" w:hAnsiTheme="minorHAnsi" w:cstheme="minorHAnsi"/>
          <w:b/>
          <w:shadow/>
          <w:sz w:val="20"/>
          <w:szCs w:val="20"/>
        </w:rPr>
        <w:t>1-TELAŞLANMAYINIZ.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 w:rsidRPr="008B6ACC">
        <w:rPr>
          <w:rFonts w:asciiTheme="minorHAnsi" w:hAnsiTheme="minorHAnsi" w:cstheme="minorHAnsi"/>
          <w:b/>
          <w:shadow/>
          <w:sz w:val="20"/>
          <w:szCs w:val="20"/>
        </w:rPr>
        <w:t>2-BULUDUĞUNUZ YERDE YANGIN İHBAR DÜĞMESİ VAR İSE BASINIZ SİGORTALARI KAPATINIZ.</w:t>
      </w:r>
    </w:p>
    <w:p w:rsidR="00B96783" w:rsidRPr="008B6ACC" w:rsidRDefault="00D0559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>
        <w:rPr>
          <w:rFonts w:asciiTheme="minorHAnsi" w:hAnsiTheme="minorHAnsi" w:cstheme="minorHAnsi"/>
          <w:b/>
          <w:shadow/>
          <w:noProof/>
          <w:sz w:val="20"/>
          <w:szCs w:val="20"/>
        </w:rPr>
        <w:pict>
          <v:shape id="_x0000_s1068" type="#_x0000_t202" style="position:absolute;left:0;text-align:left;margin-left:408.05pt;margin-top:9.8pt;width:138.55pt;height:78pt;z-index:251661312;mso-width-relative:margin;mso-height-relative:margin">
            <v:textbox>
              <w:txbxContent>
                <w:p w:rsidR="008B6ACC" w:rsidRDefault="008B6ACC" w:rsidP="008B6ACC">
                  <w:pPr>
                    <w:shd w:val="clear" w:color="auto" w:fill="FF0000"/>
                    <w:jc w:val="center"/>
                    <w:rPr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color w:val="FFFFFF"/>
                      <w:sz w:val="40"/>
                      <w:szCs w:val="40"/>
                    </w:rPr>
                    <w:t>ACİL YARDIM</w:t>
                  </w:r>
                </w:p>
                <w:p w:rsidR="008B6ACC" w:rsidRPr="008B6ACC" w:rsidRDefault="008B6ACC" w:rsidP="008B6ACC">
                  <w:pPr>
                    <w:shd w:val="clear" w:color="auto" w:fill="FF0000"/>
                    <w:jc w:val="center"/>
                    <w:rPr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color w:val="FFFFFF"/>
                      <w:sz w:val="40"/>
                      <w:szCs w:val="40"/>
                    </w:rPr>
                    <w:t>112</w:t>
                  </w:r>
                </w:p>
              </w:txbxContent>
            </v:textbox>
          </v:shape>
        </w:pic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 w:rsidRPr="008B6ACC">
        <w:rPr>
          <w:rFonts w:asciiTheme="minorHAnsi" w:hAnsiTheme="minorHAnsi" w:cstheme="minorHAnsi"/>
          <w:b/>
          <w:shadow/>
          <w:sz w:val="20"/>
          <w:szCs w:val="20"/>
        </w:rPr>
        <w:t>3-YANGINI ÇEVRENİZDEKİLERE, ÇEVRE KAT VE BİNALARA DUYURUNUZ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 w:rsidRPr="008B6ACC">
        <w:rPr>
          <w:rFonts w:asciiTheme="minorHAnsi" w:hAnsiTheme="minorHAnsi" w:cstheme="minorHAnsi"/>
          <w:b/>
          <w:shadow/>
          <w:sz w:val="20"/>
          <w:szCs w:val="20"/>
        </w:rPr>
        <w:t xml:space="preserve">4-İTFAİYE TEŞKİLATINA HABER VERMEK İÇİN </w:t>
      </w:r>
      <w:r w:rsidRPr="008B6ACC">
        <w:rPr>
          <w:rFonts w:asciiTheme="minorHAnsi" w:hAnsiTheme="minorHAnsi" w:cstheme="minorHAnsi"/>
          <w:b/>
          <w:shadow/>
          <w:sz w:val="32"/>
          <w:szCs w:val="32"/>
        </w:rPr>
        <w:t xml:space="preserve">110  </w:t>
      </w:r>
      <w:r w:rsidRPr="008B6ACC">
        <w:rPr>
          <w:rFonts w:asciiTheme="minorHAnsi" w:hAnsiTheme="minorHAnsi" w:cstheme="minorHAnsi"/>
          <w:b/>
          <w:shadow/>
          <w:sz w:val="20"/>
          <w:szCs w:val="20"/>
        </w:rPr>
        <w:t>NUMARAYA TELEFON EDİNİZ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 w:rsidRPr="008B6ACC">
        <w:rPr>
          <w:rFonts w:asciiTheme="minorHAnsi" w:hAnsiTheme="minorHAnsi" w:cstheme="minorHAnsi"/>
          <w:b/>
          <w:shadow/>
          <w:sz w:val="20"/>
          <w:szCs w:val="20"/>
        </w:rPr>
        <w:t>5-YANGIN YERİNİN ADRESİNİ EN KISA VE DOĞRU BİLDİRİNİZ.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</w:p>
    <w:p w:rsidR="00B96783" w:rsidRPr="008B6ACC" w:rsidRDefault="008B6ACC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>
        <w:rPr>
          <w:rFonts w:asciiTheme="minorHAnsi" w:hAnsiTheme="minorHAnsi" w:cstheme="minorHAnsi"/>
          <w:b/>
          <w:shadow/>
          <w:sz w:val="20"/>
          <w:szCs w:val="20"/>
        </w:rPr>
        <w:t>6</w:t>
      </w:r>
      <w:r w:rsidR="00B96783" w:rsidRPr="008B6ACC">
        <w:rPr>
          <w:rFonts w:asciiTheme="minorHAnsi" w:hAnsiTheme="minorHAnsi" w:cstheme="minorHAnsi"/>
          <w:b/>
          <w:shadow/>
          <w:sz w:val="20"/>
          <w:szCs w:val="20"/>
        </w:rPr>
        <w:t>-MÜMKÜN İSE YANGININ CİNSİNİ BİLDİRİNİZ (BİNA, AKARYAKIT, LPG, MOTORLU ARAÇ GİBİ)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</w:p>
    <w:p w:rsidR="00B96783" w:rsidRPr="008B6ACC" w:rsidRDefault="008B6ACC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>
        <w:rPr>
          <w:rFonts w:asciiTheme="minorHAnsi" w:hAnsiTheme="minorHAnsi" w:cstheme="minorHAnsi"/>
          <w:b/>
          <w:shadow/>
          <w:sz w:val="20"/>
          <w:szCs w:val="20"/>
        </w:rPr>
        <w:t>7</w:t>
      </w:r>
      <w:r w:rsidR="00B96783" w:rsidRPr="008B6ACC">
        <w:rPr>
          <w:rFonts w:asciiTheme="minorHAnsi" w:hAnsiTheme="minorHAnsi" w:cstheme="minorHAnsi"/>
          <w:b/>
          <w:shadow/>
          <w:sz w:val="20"/>
          <w:szCs w:val="20"/>
        </w:rPr>
        <w:t>-İTFAİYE GELİNCEYE KADAR YANGININ BÜYÜMEMESİ İÇİN YANGIN SÖNDÜRME CİHAZLARI İLE MÜDAHALE EDİNİZ.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</w:p>
    <w:p w:rsidR="00B96783" w:rsidRPr="008B6ACC" w:rsidRDefault="008B6ACC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>
        <w:rPr>
          <w:rFonts w:asciiTheme="minorHAnsi" w:hAnsiTheme="minorHAnsi" w:cstheme="minorHAnsi"/>
          <w:b/>
          <w:shadow/>
          <w:sz w:val="20"/>
          <w:szCs w:val="20"/>
        </w:rPr>
        <w:t>8</w:t>
      </w:r>
      <w:r w:rsidR="00B96783" w:rsidRPr="008B6ACC">
        <w:rPr>
          <w:rFonts w:asciiTheme="minorHAnsi" w:hAnsiTheme="minorHAnsi" w:cstheme="minorHAnsi"/>
          <w:b/>
          <w:shadow/>
          <w:sz w:val="20"/>
          <w:szCs w:val="20"/>
        </w:rPr>
        <w:t>-YANGIN ANINDA KENDİNİZİ VE BAŞKALARINI TEHLİKEYE ATMAYINIZ, PANIK YAPMAYINIZ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</w:p>
    <w:p w:rsidR="00B96783" w:rsidRPr="008B6ACC" w:rsidRDefault="008B6ACC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  <w:r>
        <w:rPr>
          <w:rFonts w:asciiTheme="minorHAnsi" w:hAnsiTheme="minorHAnsi" w:cstheme="minorHAnsi"/>
          <w:b/>
          <w:shadow/>
          <w:sz w:val="20"/>
          <w:szCs w:val="20"/>
        </w:rPr>
        <w:t>9</w:t>
      </w:r>
      <w:r w:rsidR="00B96783" w:rsidRPr="008B6ACC">
        <w:rPr>
          <w:rFonts w:asciiTheme="minorHAnsi" w:hAnsiTheme="minorHAnsi" w:cstheme="minorHAnsi"/>
          <w:b/>
          <w:shadow/>
          <w:sz w:val="20"/>
          <w:szCs w:val="20"/>
        </w:rPr>
        <w:t>-GÖREVLİLERDEN BAŞKASININ YANGIN SAHASINA GİRMESİNE ENGEL OLUNUZ</w:t>
      </w:r>
    </w:p>
    <w:p w:rsidR="00B96783" w:rsidRPr="008B6ACC" w:rsidRDefault="00B96783" w:rsidP="00B967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hadow/>
          <w:sz w:val="20"/>
          <w:szCs w:val="20"/>
        </w:rPr>
      </w:pPr>
    </w:p>
    <w:p w:rsidR="002E29F0" w:rsidRPr="008B6ACC" w:rsidRDefault="00B96783" w:rsidP="00AA2551">
      <w:pPr>
        <w:tabs>
          <w:tab w:val="left" w:pos="1512"/>
        </w:tabs>
        <w:rPr>
          <w:b/>
        </w:rPr>
      </w:pPr>
      <w:r w:rsidRPr="008B6ACC">
        <w:rPr>
          <w:rFonts w:asciiTheme="minorHAnsi" w:hAnsiTheme="minorHAnsi" w:cstheme="minorHAnsi"/>
          <w:b/>
          <w:shadow/>
          <w:sz w:val="20"/>
          <w:szCs w:val="20"/>
        </w:rPr>
        <w:t>1</w:t>
      </w:r>
      <w:r w:rsidR="008B6ACC">
        <w:rPr>
          <w:rFonts w:asciiTheme="minorHAnsi" w:hAnsiTheme="minorHAnsi" w:cstheme="minorHAnsi"/>
          <w:b/>
          <w:shadow/>
          <w:sz w:val="20"/>
          <w:szCs w:val="20"/>
        </w:rPr>
        <w:t>0</w:t>
      </w:r>
      <w:r w:rsidRPr="008B6ACC">
        <w:rPr>
          <w:rFonts w:asciiTheme="minorHAnsi" w:hAnsiTheme="minorHAnsi" w:cstheme="minorHAnsi"/>
          <w:b/>
          <w:shadow/>
          <w:sz w:val="20"/>
          <w:szCs w:val="20"/>
        </w:rPr>
        <w:t>-TAHLİYE ESNASINDA ÖNCELİK SIRASINI BİLİNİZ, ASANSÖRÜ ASLA KULLANMAYINIZ, KORİDOR VE MERDİVENLERİN SAĞ TARAFINI KULLANINIZ</w:t>
      </w:r>
    </w:p>
    <w:tbl>
      <w:tblPr>
        <w:tblpPr w:leftFromText="141" w:rightFromText="141" w:vertAnchor="text" w:horzAnchor="margin" w:tblpXSpec="center" w:tblpY="293"/>
        <w:tblOverlap w:val="never"/>
        <w:tblW w:w="108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8"/>
        <w:gridCol w:w="3145"/>
        <w:gridCol w:w="4630"/>
      </w:tblGrid>
      <w:tr w:rsidR="002E29F0" w:rsidRPr="008B6ACC" w:rsidTr="009B470C">
        <w:trPr>
          <w:trHeight w:val="1280"/>
          <w:tblCellSpacing w:w="15" w:type="dxa"/>
        </w:trPr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F0"/>
            <w:vAlign w:val="center"/>
            <w:hideMark/>
          </w:tcPr>
          <w:p w:rsidR="002E29F0" w:rsidRPr="008B6ACC" w:rsidRDefault="002E29F0" w:rsidP="009B470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SÖNDÜRME </w:t>
            </w:r>
          </w:p>
          <w:p w:rsidR="002E29F0" w:rsidRPr="008B6ACC" w:rsidRDefault="002E29F0" w:rsidP="009B470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z w:val="40"/>
                <w:szCs w:val="40"/>
              </w:rPr>
              <w:t>EKİBİ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F0" w:rsidRDefault="002E29F0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Pr="00FA0758" w:rsidRDefault="00FA075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075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Berk Onur SARICAOĞLU</w:t>
            </w:r>
          </w:p>
          <w:p w:rsidR="005B170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Pr="008B6ACC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1. İtfaiye gelene kadar yangına en yakın yerdeki uygun söndürme ekipmanı ile müdahale edin. </w:t>
            </w: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2. Yangının başka yere sıçramasını önlemeye çalışın. </w:t>
            </w: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3. Kendinizi veya başkasını tehlikeye atmayın. </w:t>
            </w: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4. Gelen itfaiyeye yardımcı olun. </w:t>
            </w:r>
          </w:p>
          <w:p w:rsidR="00C700DA" w:rsidRPr="008B6ACC" w:rsidRDefault="00C700DA" w:rsidP="00C700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E29F0" w:rsidRPr="008B6ACC" w:rsidRDefault="00C700DA" w:rsidP="00C700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 İtfaiye yetkililerinin tavsiyelerine uyun</w:t>
            </w:r>
          </w:p>
        </w:tc>
      </w:tr>
      <w:tr w:rsidR="002E29F0" w:rsidRPr="008B6ACC" w:rsidTr="009B470C">
        <w:trPr>
          <w:trHeight w:val="1280"/>
          <w:tblCellSpacing w:w="15" w:type="dxa"/>
        </w:trPr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E29F0" w:rsidRPr="008B6ACC" w:rsidRDefault="002E29F0" w:rsidP="009B470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z w:val="40"/>
                <w:szCs w:val="40"/>
              </w:rPr>
              <w:t>KURTARMA</w:t>
            </w:r>
          </w:p>
          <w:p w:rsidR="002E29F0" w:rsidRPr="008B6ACC" w:rsidRDefault="002E29F0" w:rsidP="009B470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z w:val="40"/>
                <w:szCs w:val="40"/>
              </w:rPr>
              <w:t>EKİBİ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F0" w:rsidRDefault="002E29F0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B1708" w:rsidRDefault="005B1708" w:rsidP="00FA075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0758" w:rsidRDefault="00FA0758" w:rsidP="00FA075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0758" w:rsidRDefault="00FA0758" w:rsidP="00FA075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0758" w:rsidRPr="00FA0758" w:rsidRDefault="00FA0758" w:rsidP="00FA075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075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Berk Onur SARICAOĞLU</w:t>
            </w:r>
          </w:p>
          <w:p w:rsidR="00FA0758" w:rsidRDefault="00FA0758" w:rsidP="00FA075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0758" w:rsidRDefault="00FA0758" w:rsidP="00FA075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0758" w:rsidRDefault="00FA0758" w:rsidP="00FA075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A0758" w:rsidRPr="008B6ACC" w:rsidRDefault="00FA0758" w:rsidP="00FA075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1. Boşaltılan eşya ve evrakı muhafaza edin. </w:t>
            </w: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2. Malzemenin asla tahrip olmamasına dikkat edin. </w:t>
            </w: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3. Yangın söndükten sonra yetkililere teslim edin. </w:t>
            </w:r>
          </w:p>
          <w:p w:rsidR="00C700DA" w:rsidRPr="008B6ACC" w:rsidRDefault="00C700DA" w:rsidP="00C700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E29F0" w:rsidRPr="008B6ACC" w:rsidRDefault="00C700DA" w:rsidP="00C700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Yangın sahasına görevliden başkasını sokmayın.</w:t>
            </w:r>
          </w:p>
          <w:p w:rsidR="00C700DA" w:rsidRPr="008B6ACC" w:rsidRDefault="00C700DA" w:rsidP="00C700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E29F0" w:rsidRPr="008B6ACC" w:rsidTr="009B470C">
        <w:trPr>
          <w:trHeight w:val="1280"/>
          <w:tblCellSpacing w:w="15" w:type="dxa"/>
        </w:trPr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  <w:hideMark/>
          </w:tcPr>
          <w:p w:rsidR="002E29F0" w:rsidRPr="008B6ACC" w:rsidRDefault="002E29F0" w:rsidP="009B470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z w:val="40"/>
                <w:szCs w:val="40"/>
              </w:rPr>
              <w:t>TAHLİYE</w:t>
            </w:r>
          </w:p>
          <w:p w:rsidR="002E29F0" w:rsidRPr="008B6ACC" w:rsidRDefault="002E29F0" w:rsidP="009B470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z w:val="40"/>
                <w:szCs w:val="40"/>
              </w:rPr>
              <w:t>EKİBİ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F0" w:rsidRPr="00FA0758" w:rsidRDefault="002E29F0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FA075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075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Yasemin DEMİRCİ</w:t>
            </w: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1. Varsa önce canlıları kurtarın. </w:t>
            </w: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2. Daha sonra yangından ilk kurtarılacak evrak, dosya, makine, teçhizat ve diğer eşyayı kurtarın. </w:t>
            </w: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3. Malzemeleri yöneticilerin vereceği talimata ve öncelik </w:t>
            </w:r>
          </w:p>
          <w:p w:rsidR="002E29F0" w:rsidRPr="008B6ACC" w:rsidRDefault="00C700DA" w:rsidP="00C700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sırasına göre yangın yerinden tahliye saha sına kadar taşıyın.</w:t>
            </w:r>
          </w:p>
        </w:tc>
      </w:tr>
      <w:tr w:rsidR="002E29F0" w:rsidRPr="008B6ACC" w:rsidTr="00A769DA">
        <w:trPr>
          <w:trHeight w:val="810"/>
          <w:tblCellSpacing w:w="15" w:type="dxa"/>
        </w:trPr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2E29F0" w:rsidRPr="008B6ACC" w:rsidRDefault="002E29F0" w:rsidP="009B470C">
            <w:pPr>
              <w:jc w:val="center"/>
              <w:rPr>
                <w:rFonts w:asciiTheme="minorHAnsi" w:hAnsiTheme="minorHAnsi" w:cstheme="minorHAnsi"/>
                <w:b/>
                <w:color w:val="FFFFFF"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color w:val="FFFFFF"/>
                <w:sz w:val="40"/>
                <w:szCs w:val="40"/>
              </w:rPr>
              <w:t xml:space="preserve">İLK YARDIM </w:t>
            </w:r>
          </w:p>
          <w:p w:rsidR="002E29F0" w:rsidRPr="008B6ACC" w:rsidRDefault="002E29F0" w:rsidP="009B470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color w:val="FFFFFF"/>
                <w:sz w:val="40"/>
                <w:szCs w:val="40"/>
              </w:rPr>
              <w:t>EKİBİ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9F0" w:rsidRPr="00FA0758" w:rsidRDefault="002E29F0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923831" w:rsidRPr="00FA0758" w:rsidRDefault="00923831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5B1708" w:rsidRPr="00FA0758" w:rsidRDefault="005B1708" w:rsidP="002E29F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1. Varsa yaralıları emniyetli bir bölgeye taşıyın. </w:t>
            </w: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  <w:p w:rsidR="00C700DA" w:rsidRPr="008B6ACC" w:rsidRDefault="00C700DA" w:rsidP="00C700DA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2. Acil yardım 112’ye durumu telefon ile bildirin. </w:t>
            </w:r>
          </w:p>
          <w:p w:rsidR="00C700DA" w:rsidRPr="008B6ACC" w:rsidRDefault="00C700DA" w:rsidP="00C700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2E29F0" w:rsidRPr="008B6ACC" w:rsidRDefault="00C700DA" w:rsidP="00C700D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B6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Gerektiği halde ilk yardım uygulamasını gerçekleştirin.</w:t>
            </w:r>
          </w:p>
        </w:tc>
      </w:tr>
    </w:tbl>
    <w:p w:rsidR="00C700DA" w:rsidRDefault="00C700DA" w:rsidP="00AA2551">
      <w:pPr>
        <w:tabs>
          <w:tab w:val="left" w:pos="1512"/>
        </w:tabs>
      </w:pPr>
    </w:p>
    <w:p w:rsidR="008B3EB8" w:rsidRDefault="00B96783" w:rsidP="00B967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hadow/>
          <w:sz w:val="40"/>
          <w:szCs w:val="40"/>
        </w:rPr>
      </w:pPr>
      <w:r w:rsidRPr="008B6ACC">
        <w:rPr>
          <w:rFonts w:asciiTheme="minorHAnsi" w:hAnsiTheme="minorHAnsi" w:cstheme="minorHAnsi"/>
          <w:b/>
          <w:bCs/>
          <w:shadow/>
          <w:sz w:val="40"/>
          <w:szCs w:val="40"/>
        </w:rPr>
        <w:lastRenderedPageBreak/>
        <w:t xml:space="preserve">YANGIN TÜRÜNE </w:t>
      </w:r>
      <w:r w:rsidR="008B6ACC">
        <w:rPr>
          <w:rFonts w:asciiTheme="minorHAnsi" w:hAnsiTheme="minorHAnsi" w:cstheme="minorHAnsi"/>
          <w:b/>
          <w:bCs/>
          <w:shadow/>
          <w:sz w:val="40"/>
          <w:szCs w:val="40"/>
        </w:rPr>
        <w:t>G</w:t>
      </w:r>
      <w:r w:rsidRPr="008B6ACC">
        <w:rPr>
          <w:rFonts w:asciiTheme="minorHAnsi" w:hAnsiTheme="minorHAnsi" w:cstheme="minorHAnsi"/>
          <w:b/>
          <w:bCs/>
          <w:shadow/>
          <w:sz w:val="40"/>
          <w:szCs w:val="40"/>
        </w:rPr>
        <w:t xml:space="preserve">ÖRE KULLANILACAK </w:t>
      </w:r>
    </w:p>
    <w:p w:rsidR="00B96783" w:rsidRPr="008B6ACC" w:rsidRDefault="00B96783" w:rsidP="00B967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hadow/>
          <w:sz w:val="40"/>
          <w:szCs w:val="40"/>
        </w:rPr>
      </w:pPr>
      <w:r w:rsidRPr="008B6ACC">
        <w:rPr>
          <w:rFonts w:asciiTheme="minorHAnsi" w:hAnsiTheme="minorHAnsi" w:cstheme="minorHAnsi"/>
          <w:b/>
          <w:bCs/>
          <w:shadow/>
          <w:sz w:val="40"/>
          <w:szCs w:val="40"/>
        </w:rPr>
        <w:t>YANGIN SÖNDÜRÜCÜLER</w:t>
      </w:r>
    </w:p>
    <w:p w:rsidR="00B96783" w:rsidRPr="00B96783" w:rsidRDefault="00B96783" w:rsidP="00B967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hadow/>
        </w:rPr>
      </w:pPr>
    </w:p>
    <w:tbl>
      <w:tblPr>
        <w:tblStyle w:val="TabloKlavuzu"/>
        <w:tblW w:w="10740" w:type="dxa"/>
        <w:tblLook w:val="04A0"/>
      </w:tblPr>
      <w:tblGrid>
        <w:gridCol w:w="4887"/>
        <w:gridCol w:w="5853"/>
      </w:tblGrid>
      <w:tr w:rsidR="008B6ACC" w:rsidTr="008B6ACC">
        <w:trPr>
          <w:trHeight w:val="371"/>
        </w:trPr>
        <w:tc>
          <w:tcPr>
            <w:tcW w:w="4887" w:type="dxa"/>
            <w:shd w:val="clear" w:color="auto" w:fill="FFFFFF" w:themeFill="background1"/>
          </w:tcPr>
          <w:p w:rsidR="008B6ACC" w:rsidRPr="008B6ACC" w:rsidRDefault="008B6ACC" w:rsidP="008B6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hadow/>
                <w:color w:val="FF0000"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hadow/>
                <w:color w:val="FF0000"/>
                <w:sz w:val="40"/>
                <w:szCs w:val="40"/>
              </w:rPr>
              <w:t>HER TÜRLÜ YANGIN</w:t>
            </w:r>
          </w:p>
        </w:tc>
        <w:tc>
          <w:tcPr>
            <w:tcW w:w="5853" w:type="dxa"/>
            <w:shd w:val="clear" w:color="auto" w:fill="FF0000"/>
          </w:tcPr>
          <w:p w:rsidR="008B6ACC" w:rsidRPr="008B6ACC" w:rsidRDefault="008B6ACC" w:rsidP="008B6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hadow/>
                <w:color w:val="FFFFFF" w:themeColor="background1"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hadow/>
                <w:color w:val="FFFFFF" w:themeColor="background1"/>
                <w:sz w:val="40"/>
                <w:szCs w:val="40"/>
              </w:rPr>
              <w:t>KURU TOZLU SÖNDÜRME CİHAZI</w:t>
            </w:r>
          </w:p>
        </w:tc>
      </w:tr>
      <w:tr w:rsidR="008B6ACC" w:rsidTr="008B6ACC">
        <w:trPr>
          <w:trHeight w:val="371"/>
        </w:trPr>
        <w:tc>
          <w:tcPr>
            <w:tcW w:w="4887" w:type="dxa"/>
            <w:shd w:val="clear" w:color="auto" w:fill="FFFFFF" w:themeFill="background1"/>
          </w:tcPr>
          <w:p w:rsidR="008B6ACC" w:rsidRPr="008B6ACC" w:rsidRDefault="00B57E86" w:rsidP="008B6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hadow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hadow/>
                <w:color w:val="FF0000"/>
                <w:sz w:val="40"/>
                <w:szCs w:val="40"/>
              </w:rPr>
              <w:t>ELEKT</w:t>
            </w:r>
            <w:r w:rsidR="008B6ACC" w:rsidRPr="008B6ACC">
              <w:rPr>
                <w:rFonts w:asciiTheme="minorHAnsi" w:hAnsiTheme="minorHAnsi" w:cstheme="minorHAnsi"/>
                <w:b/>
                <w:shadow/>
                <w:color w:val="FF0000"/>
                <w:sz w:val="40"/>
                <w:szCs w:val="40"/>
              </w:rPr>
              <w:t>RİK KONTAĞI</w:t>
            </w:r>
          </w:p>
        </w:tc>
        <w:tc>
          <w:tcPr>
            <w:tcW w:w="5853" w:type="dxa"/>
            <w:shd w:val="clear" w:color="auto" w:fill="FF0000"/>
          </w:tcPr>
          <w:p w:rsidR="008B6ACC" w:rsidRPr="008B6ACC" w:rsidRDefault="008B6ACC" w:rsidP="008B6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hadow/>
                <w:color w:val="FFFFFF" w:themeColor="background1"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hadow/>
                <w:color w:val="FFFFFF" w:themeColor="background1"/>
                <w:sz w:val="40"/>
                <w:szCs w:val="40"/>
              </w:rPr>
              <w:t>CO2 Lİ SÖNDÜRME CİHAZI</w:t>
            </w:r>
          </w:p>
        </w:tc>
      </w:tr>
      <w:tr w:rsidR="008B6ACC" w:rsidTr="008B6ACC">
        <w:trPr>
          <w:trHeight w:val="386"/>
        </w:trPr>
        <w:tc>
          <w:tcPr>
            <w:tcW w:w="4887" w:type="dxa"/>
            <w:shd w:val="clear" w:color="auto" w:fill="FFFFFF" w:themeFill="background1"/>
          </w:tcPr>
          <w:p w:rsidR="008B6ACC" w:rsidRPr="008B6ACC" w:rsidRDefault="008B6ACC" w:rsidP="008B6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hadow/>
                <w:color w:val="FF0000"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hadow/>
                <w:color w:val="FF0000"/>
                <w:sz w:val="40"/>
                <w:szCs w:val="40"/>
              </w:rPr>
              <w:t>AKARYAKIT TÜRÜ</w:t>
            </w:r>
          </w:p>
        </w:tc>
        <w:tc>
          <w:tcPr>
            <w:tcW w:w="5853" w:type="dxa"/>
            <w:shd w:val="clear" w:color="auto" w:fill="FF0000"/>
          </w:tcPr>
          <w:p w:rsidR="008B6ACC" w:rsidRPr="008B6ACC" w:rsidRDefault="008B6ACC" w:rsidP="008B6A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hadow/>
                <w:color w:val="FFFFFF" w:themeColor="background1"/>
                <w:sz w:val="40"/>
                <w:szCs w:val="40"/>
              </w:rPr>
            </w:pPr>
            <w:r w:rsidRPr="008B6ACC">
              <w:rPr>
                <w:rFonts w:asciiTheme="minorHAnsi" w:hAnsiTheme="minorHAnsi" w:cstheme="minorHAnsi"/>
                <w:b/>
                <w:shadow/>
                <w:color w:val="FFFFFF" w:themeColor="background1"/>
                <w:sz w:val="40"/>
                <w:szCs w:val="40"/>
              </w:rPr>
              <w:t>KÖPÜKLÜ SÖNDÜRME CİHAZI</w:t>
            </w:r>
          </w:p>
        </w:tc>
      </w:tr>
    </w:tbl>
    <w:p w:rsidR="00B96783" w:rsidRPr="00C700DA" w:rsidRDefault="008B6ACC" w:rsidP="00C700DA">
      <w:pPr>
        <w:tabs>
          <w:tab w:val="left" w:pos="4548"/>
        </w:tabs>
      </w:pPr>
      <w:r>
        <w:rPr>
          <w:b/>
          <w:noProof/>
          <w:color w:val="FF0000"/>
        </w:rPr>
        <w:drawing>
          <wp:inline distT="0" distB="0" distL="0" distR="0">
            <wp:extent cx="6850380" cy="7932420"/>
            <wp:effectExtent l="19050" t="0" r="7620" b="0"/>
            <wp:docPr id="8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0DA" w:rsidRPr="008B6ACC" w:rsidRDefault="00C700DA" w:rsidP="00C700DA">
      <w:pPr>
        <w:rPr>
          <w:sz w:val="2"/>
          <w:szCs w:val="2"/>
        </w:rPr>
      </w:pPr>
    </w:p>
    <w:sectPr w:rsidR="00C700DA" w:rsidRPr="008B6ACC" w:rsidSect="002E29F0">
      <w:pgSz w:w="11906" w:h="16838"/>
      <w:pgMar w:top="357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noPunctuationKerning/>
  <w:characterSpacingControl w:val="doNotCompress"/>
  <w:compat/>
  <w:rsids>
    <w:rsidRoot w:val="00715C82"/>
    <w:rsid w:val="0000572D"/>
    <w:rsid w:val="00040D19"/>
    <w:rsid w:val="001C72E4"/>
    <w:rsid w:val="002467A9"/>
    <w:rsid w:val="002B42BC"/>
    <w:rsid w:val="002C3003"/>
    <w:rsid w:val="002E29F0"/>
    <w:rsid w:val="0037122B"/>
    <w:rsid w:val="003F1056"/>
    <w:rsid w:val="00406641"/>
    <w:rsid w:val="00446E52"/>
    <w:rsid w:val="00535D00"/>
    <w:rsid w:val="005A759C"/>
    <w:rsid w:val="005B1708"/>
    <w:rsid w:val="00621CC8"/>
    <w:rsid w:val="00711F60"/>
    <w:rsid w:val="00715C82"/>
    <w:rsid w:val="00726E1A"/>
    <w:rsid w:val="007D7280"/>
    <w:rsid w:val="00824B7E"/>
    <w:rsid w:val="008B3EB8"/>
    <w:rsid w:val="008B6ACC"/>
    <w:rsid w:val="008D65F8"/>
    <w:rsid w:val="0091741B"/>
    <w:rsid w:val="009232AD"/>
    <w:rsid w:val="00923831"/>
    <w:rsid w:val="009774AF"/>
    <w:rsid w:val="00A276E5"/>
    <w:rsid w:val="00A32D0B"/>
    <w:rsid w:val="00A769DA"/>
    <w:rsid w:val="00AA2551"/>
    <w:rsid w:val="00AB6990"/>
    <w:rsid w:val="00B26F96"/>
    <w:rsid w:val="00B57E86"/>
    <w:rsid w:val="00B64577"/>
    <w:rsid w:val="00B96783"/>
    <w:rsid w:val="00BF1C7C"/>
    <w:rsid w:val="00C105DC"/>
    <w:rsid w:val="00C110DE"/>
    <w:rsid w:val="00C700DA"/>
    <w:rsid w:val="00D05593"/>
    <w:rsid w:val="00D666A0"/>
    <w:rsid w:val="00E76C7D"/>
    <w:rsid w:val="00EC1DD2"/>
    <w:rsid w:val="00EF2853"/>
    <w:rsid w:val="00F648CC"/>
    <w:rsid w:val="00FA0758"/>
    <w:rsid w:val="00FA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C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15C82"/>
    <w:rPr>
      <w:rFonts w:ascii="Bookman Old Style" w:hAnsi="Bookman Old Style"/>
      <w:sz w:val="28"/>
    </w:rPr>
  </w:style>
  <w:style w:type="paragraph" w:styleId="BalonMetni">
    <w:name w:val="Balloon Text"/>
    <w:basedOn w:val="Normal"/>
    <w:semiHidden/>
    <w:rsid w:val="00AB69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55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rsid w:val="008B6A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savunmu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HEDIYE</dc:creator>
  <cp:lastModifiedBy>Dell</cp:lastModifiedBy>
  <cp:revision>10</cp:revision>
  <cp:lastPrinted>2013-06-05T07:51:00Z</cp:lastPrinted>
  <dcterms:created xsi:type="dcterms:W3CDTF">2013-03-11T15:54:00Z</dcterms:created>
  <dcterms:modified xsi:type="dcterms:W3CDTF">2013-07-11T22:07:00Z</dcterms:modified>
</cp:coreProperties>
</file>